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920" w:rsidRPr="00AC5B87" w:rsidRDefault="00CA2920" w:rsidP="00CA292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5B87">
        <w:rPr>
          <w:rFonts w:ascii="Times New Roman" w:hAnsi="Times New Roman" w:cs="Times New Roman"/>
          <w:sz w:val="28"/>
          <w:szCs w:val="28"/>
        </w:rPr>
        <w:t>2-тиркеме</w:t>
      </w:r>
    </w:p>
    <w:p w:rsidR="00CA2920" w:rsidRPr="00AC5B87" w:rsidRDefault="00AC5B87" w:rsidP="00CA2920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C5B87">
        <w:rPr>
          <w:rFonts w:ascii="Times New Roman" w:hAnsi="Times New Roman" w:cs="Times New Roman"/>
          <w:sz w:val="28"/>
          <w:szCs w:val="28"/>
        </w:rPr>
        <w:t>«</w:t>
      </w:r>
    </w:p>
    <w:p w:rsidR="00CA2920" w:rsidRPr="00AC5B87" w:rsidRDefault="00CA2920" w:rsidP="00CA292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5B87">
        <w:rPr>
          <w:rFonts w:ascii="Times New Roman" w:hAnsi="Times New Roman" w:cs="Times New Roman"/>
          <w:sz w:val="28"/>
          <w:szCs w:val="28"/>
        </w:rPr>
        <w:t>2-тиркеме</w:t>
      </w:r>
    </w:p>
    <w:p w:rsidR="00CA2920" w:rsidRPr="00AC5B87" w:rsidRDefault="00CA2920" w:rsidP="00CA2920">
      <w:pPr>
        <w:pStyle w:val="tkNazvanie"/>
        <w:spacing w:before="0" w:after="0" w:line="240" w:lineRule="auto"/>
        <w:rPr>
          <w:rFonts w:ascii="Times New Roman" w:hAnsi="Times New Roman" w:cs="Times New Roman"/>
          <w:sz w:val="22"/>
          <w:szCs w:val="28"/>
          <w:lang w:val="ky-KG"/>
        </w:rPr>
      </w:pPr>
    </w:p>
    <w:p w:rsidR="00CA2920" w:rsidRPr="00AC5B87" w:rsidRDefault="00CA2920" w:rsidP="00CA2920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AC5B8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AC5B87" w:rsidRPr="00AC5B87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AC5B87">
        <w:rPr>
          <w:rFonts w:ascii="Times New Roman" w:hAnsi="Times New Roman" w:cs="Times New Roman"/>
          <w:sz w:val="28"/>
          <w:szCs w:val="28"/>
          <w:lang w:val="ky-KG"/>
        </w:rPr>
        <w:t>Арзан турак жай 2015-2020</w:t>
      </w:r>
      <w:r w:rsidR="00AC5B87" w:rsidRPr="00AC5B87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AC5B87">
        <w:rPr>
          <w:rFonts w:ascii="Times New Roman" w:hAnsi="Times New Roman" w:cs="Times New Roman"/>
          <w:sz w:val="28"/>
          <w:szCs w:val="28"/>
          <w:lang w:val="ky-KG"/>
        </w:rPr>
        <w:t xml:space="preserve"> программасын ишке ашыруу боюнча</w:t>
      </w:r>
    </w:p>
    <w:p w:rsidR="00CA2920" w:rsidRPr="00AC5B87" w:rsidRDefault="00CA2920" w:rsidP="00CA2920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2"/>
          <w:szCs w:val="28"/>
          <w:lang w:val="ky-KG"/>
        </w:rPr>
      </w:pPr>
      <w:r w:rsidRPr="00AC5B87">
        <w:rPr>
          <w:rFonts w:ascii="Times New Roman" w:hAnsi="Times New Roman" w:cs="Times New Roman"/>
          <w:sz w:val="28"/>
          <w:szCs w:val="28"/>
          <w:lang w:val="ky-KG"/>
        </w:rPr>
        <w:t>иш-чаралар планы</w:t>
      </w:r>
    </w:p>
    <w:p w:rsidR="00CA2920" w:rsidRPr="00AC5B87" w:rsidRDefault="00CA2920" w:rsidP="00CA2920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11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2288"/>
        <w:gridCol w:w="3299"/>
        <w:gridCol w:w="1919"/>
        <w:gridCol w:w="2131"/>
        <w:gridCol w:w="2388"/>
        <w:gridCol w:w="2455"/>
      </w:tblGrid>
      <w:tr w:rsidR="00CA2920" w:rsidRPr="00AC5B87" w:rsidTr="00F47D6D">
        <w:tc>
          <w:tcPr>
            <w:tcW w:w="2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Милдеттер </w:t>
            </w:r>
          </w:p>
        </w:tc>
        <w:tc>
          <w:tcPr>
            <w:tcW w:w="10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Чаралар/ аракеттер </w:t>
            </w:r>
          </w:p>
        </w:tc>
        <w:tc>
          <w:tcPr>
            <w:tcW w:w="6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Ишке ашыруу мөөнөтү</w:t>
            </w:r>
          </w:p>
        </w:tc>
        <w:tc>
          <w:tcPr>
            <w:tcW w:w="7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Жооптуу аткаруучулар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Каржылоо булактары</w:t>
            </w:r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Күтүлгөн натыйжа (продукт)</w:t>
            </w:r>
          </w:p>
        </w:tc>
      </w:tr>
      <w:tr w:rsidR="00CA2920" w:rsidRPr="00AC5B87" w:rsidTr="00F47D6D">
        <w:tc>
          <w:tcPr>
            <w:tcW w:w="2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CA2920" w:rsidRPr="00AC5B87" w:rsidTr="00F47D6D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Турак жайдын жеткиликтүүлүгүн жогорулатуу үчүн финансы механизмдерин түзүү </w:t>
            </w:r>
          </w:p>
        </w:tc>
      </w:tr>
      <w:tr w:rsidR="00CA2920" w:rsidRPr="00AC5B87" w:rsidTr="00F47D6D">
        <w:tc>
          <w:tcPr>
            <w:tcW w:w="21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6E1C63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7pt;margin-top:275.2pt;width:150pt;height:0;z-index:251658240;mso-position-horizontal-relative:text;mso-position-vertical-relative:text" o:connectortype="straight"/>
              </w:pict>
            </w:r>
            <w:r w:rsidR="00CA2920" w:rsidRPr="00AC5B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6" w:type="pct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7A234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Программаны ишке ашыруу үчүн МИК</w:t>
            </w:r>
            <w:r w:rsidR="007A2349" w:rsidRPr="00AC5B87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н иштеп кетүүсүн камсыз кылуу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МИКке узак мөөнөттүү ипотекалык кредит берүү  үчүн ресурстарды тартуу 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2016-2020</w:t>
            </w:r>
            <w:r w:rsidR="00CF41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жылдар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МИК, ЭМ, ФМ, ИИА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Мамлекеттик бюджеттин белгиленген булактарынын чегинде, инвесторлордун, эл аралык уюмдардын, коммерциялык банктардын каражаттары (макулдашуу боюнча)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Ипотекалык кредиттер боюнча кредит портфелинин өсүшү</w:t>
            </w:r>
          </w:p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920" w:rsidRPr="00AC5B87" w:rsidTr="00F47D6D">
        <w:tc>
          <w:tcPr>
            <w:tcW w:w="2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A2920" w:rsidRPr="00AC5B87" w:rsidRDefault="00CA2920" w:rsidP="00CB7595">
            <w:pPr>
              <w:rPr>
                <w:rFonts w:eastAsia="Times New Roman"/>
                <w:bCs/>
                <w:i/>
                <w:iCs/>
                <w:szCs w:val="28"/>
                <w:lang w:val="ky-KG"/>
              </w:rPr>
            </w:pPr>
          </w:p>
        </w:tc>
        <w:tc>
          <w:tcPr>
            <w:tcW w:w="75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A2920" w:rsidRPr="00AC5B87" w:rsidRDefault="00CA2920" w:rsidP="00CB7595">
            <w:pPr>
              <w:rPr>
                <w:rFonts w:eastAsia="Times New Roman"/>
                <w:bCs/>
                <w:i/>
                <w:iCs/>
                <w:szCs w:val="28"/>
                <w:lang w:val="ky-KG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Ипотекалык кредит берүү механизмдерин  иштеп чыгуу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2016-жылдын ичинде 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ЭМ, МИК, УБ (макулдашуу боюнча), коммерциялык </w:t>
            </w:r>
            <w:r w:rsidR="006E1C63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pict>
                <v:shape id="_x0000_s1028" type="#_x0000_t32" style="position:absolute;margin-left:-413.75pt;margin-top:.3pt;width:756.85pt;height:.05pt;z-index:251659264;mso-position-horizontal-relative:text;mso-position-vertical-relative:text" o:connectortype="straight"/>
              </w:pict>
            </w: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банктар (макулдашуу боюнча)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Мамлекеттик органдардын жана МИКтин</w:t>
            </w:r>
            <w:r w:rsidR="00CF41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бюджетинин </w:t>
            </w:r>
            <w:r w:rsidRPr="00AC5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чегинде 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Ипотекалык кредит берүү механизмдерин  бекитүү </w:t>
            </w:r>
          </w:p>
        </w:tc>
      </w:tr>
      <w:tr w:rsidR="00CA2920" w:rsidRPr="00AC5B87" w:rsidTr="00F47D6D">
        <w:tc>
          <w:tcPr>
            <w:tcW w:w="2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2920" w:rsidRPr="00AC5B87" w:rsidRDefault="00CA2920" w:rsidP="00CB7595">
            <w:pPr>
              <w:rPr>
                <w:rFonts w:eastAsia="Times New Roman"/>
                <w:bCs/>
                <w:i/>
                <w:iCs/>
                <w:szCs w:val="28"/>
                <w:lang w:val="ky-KG"/>
              </w:rPr>
            </w:pPr>
          </w:p>
        </w:tc>
        <w:tc>
          <w:tcPr>
            <w:tcW w:w="75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CA2920" w:rsidRPr="00AC5B87" w:rsidRDefault="00CA2920" w:rsidP="00CB7595">
            <w:pPr>
              <w:rPr>
                <w:rFonts w:eastAsia="Times New Roman"/>
                <w:bCs/>
                <w:i/>
                <w:iCs/>
                <w:szCs w:val="28"/>
                <w:lang w:val="ky-KG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МИКтин өнөктөш-банктар аркылуу ипотекалык кредит берүү механизмдерин  киргизүү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2016-2020-жылдар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МИК, МИКтин өнөктөш- банктары (макулдашуу боюнча)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МИКтин каражаттары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Ипотекалык кредиттерди берүү </w:t>
            </w:r>
          </w:p>
        </w:tc>
      </w:tr>
      <w:tr w:rsidR="00CA2920" w:rsidRPr="00AC5B87" w:rsidTr="00F47D6D">
        <w:tc>
          <w:tcPr>
            <w:tcW w:w="2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920" w:rsidRPr="00AC5B87" w:rsidRDefault="00CA2920" w:rsidP="00CB7595">
            <w:pPr>
              <w:rPr>
                <w:rFonts w:eastAsia="Times New Roman"/>
                <w:bCs/>
                <w:i/>
                <w:iCs/>
                <w:szCs w:val="28"/>
                <w:lang w:val="ky-KG"/>
              </w:rPr>
            </w:pPr>
          </w:p>
        </w:tc>
        <w:tc>
          <w:tcPr>
            <w:tcW w:w="75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A2920" w:rsidRPr="00AC5B87" w:rsidRDefault="00CA2920" w:rsidP="00CB7595">
            <w:pPr>
              <w:rPr>
                <w:rFonts w:eastAsia="Times New Roman"/>
                <w:bCs/>
                <w:i/>
                <w:iCs/>
                <w:szCs w:val="28"/>
                <w:lang w:val="ky-KG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Ипотекалык кредит берүүнүн механизмдерин ипотекалык  кредит берүү боюнча эл аралык тажрыйбаларга таянуу аркылуу өркүндөтүү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2016-2020-жылдар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ЭМ, МИК, KfW, (макулдашуу боюнча), ДБ (макулдашуу боюнча), эл аралык донорлор</w:t>
            </w:r>
          </w:p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(макулдашуу боюнча)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МИКтин жана  эл аралык донорлордун каражаттары 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Каржылоо механизмдерин өнүктүрүү </w:t>
            </w:r>
          </w:p>
        </w:tc>
      </w:tr>
      <w:tr w:rsidR="00CA2920" w:rsidRPr="00AC5B87" w:rsidTr="00293C8B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Арзан турак жай фондун түзүү </w:t>
            </w:r>
          </w:p>
        </w:tc>
      </w:tr>
      <w:tr w:rsidR="00CA2920" w:rsidRPr="00AC5B87" w:rsidTr="00293C8B"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6E1C63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pict>
                <v:shape id="_x0000_s1029" type="#_x0000_t32" style="position:absolute;left:0;text-align:left;margin-left:-5.7pt;margin-top:161.8pt;width:150pt;height:0;z-index:251660288;mso-position-horizontal-relative:text;mso-position-vertical-relative:text" o:connectortype="straight"/>
              </w:pict>
            </w:r>
            <w:r w:rsidR="00CA2920"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Арзан турак жайды куруу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Турак жай рыногунда баалар жана бүтүмдөр жөнүндө маалымат базаларын түзүү жана колдоо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2016- 2020-жылдар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МИК, МКК, МИКтин өнөктөш- банктары (макулдашуу боюнча)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МИКтин жана  эл аралык донорлордун каражаттары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МИК үчүн башкаруу маалыматтары</w:t>
            </w:r>
          </w:p>
        </w:tc>
      </w:tr>
      <w:tr w:rsidR="00CA2920" w:rsidRPr="00293C8B" w:rsidTr="00293C8B">
        <w:tc>
          <w:tcPr>
            <w:tcW w:w="21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Региондордо сынамык долбоорлордо арзан т</w:t>
            </w:r>
            <w:bookmarkStart w:id="0" w:name="_GoBack"/>
            <w:bookmarkEnd w:id="0"/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урак жай куруу</w:t>
            </w:r>
          </w:p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26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2017- 2020-жылдар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МИК, </w:t>
            </w: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Курулуш агенттиги</w:t>
            </w:r>
            <w:r w:rsidRPr="00AC5B87">
              <w:rPr>
                <w:sz w:val="24"/>
                <w:szCs w:val="24"/>
              </w:rPr>
              <w:t xml:space="preserve">, </w:t>
            </w: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МИКтин </w:t>
            </w:r>
            <w:r w:rsidR="006E1C63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  <w:lastRenderedPageBreak/>
              <w:pict>
                <v:shape id="_x0000_s1030" type="#_x0000_t32" style="position:absolute;left:0;text-align:left;margin-left:-408.85pt;margin-top:.3pt;width:756pt;height:0;z-index:251661312;mso-position-horizontal-relative:text;mso-position-vertical-relative:text" o:connectortype="straight"/>
              </w:pict>
            </w: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өнөктөш-банктары (макулдашуу боюнча), курулуш компаниялар (макулдашуу боюнча)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Тартылган каражаттар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Калкка андан ары өткөрүп берүү  менен жаңы турак-жайларды </w:t>
            </w: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ишке киргизүү </w:t>
            </w:r>
          </w:p>
        </w:tc>
      </w:tr>
      <w:tr w:rsidR="00CA2920" w:rsidRPr="00293C8B" w:rsidTr="00293C8B">
        <w:tc>
          <w:tcPr>
            <w:tcW w:w="21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5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5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Турак жай фондунун ыңгайлуулугун  жана энергиялык натыйжалуулугун жогорулатуу үчүн капиталдык оңдоо көлөмүн көбөйтүү шарттарын түзүү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2016- 2020-жылдар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МИК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МИКтин тартылган  каражаттары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Турак жай программасынын алкагында сатылып алынуучу турак жайды капиталдык оңдоо иштерин жүзөгө ашырууга керектөө кредиттерин  берүү</w:t>
            </w:r>
          </w:p>
        </w:tc>
      </w:tr>
      <w:tr w:rsidR="00CA2920" w:rsidRPr="00AC5B87" w:rsidTr="00F47D6D"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6E1C63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pict>
                <v:shape id="_x0000_s1031" type="#_x0000_t32" style="position:absolute;margin-left:-5.7pt;margin-top:145.9pt;width:150pt;height:0;z-index:251662336;mso-position-horizontal-relative:text;mso-position-vertical-relative:text" o:connectortype="straight"/>
              </w:pict>
            </w:r>
            <w:r w:rsidR="00CA2920"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Программанын </w:t>
            </w:r>
            <w:r w:rsidR="00F462F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механизм</w:t>
            </w:r>
            <w:r w:rsidRPr="00AC5B8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дерин иштеп чыгуу жана ишке ашыруу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Жеке турак жай курулушун өнүктүрүү механизмдерин иштеп чыгуу жана ишке ашыруу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2016-жылдын </w:t>
            </w:r>
          </w:p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IV кварталы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ЭМ, МИК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Тартылган каражаттар 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Жеке турак жайды курууга ипотекалык кредиттерди берүү </w:t>
            </w:r>
          </w:p>
        </w:tc>
      </w:tr>
      <w:tr w:rsidR="00CA2920" w:rsidRPr="00AC5B87" w:rsidTr="00F47D6D">
        <w:tc>
          <w:tcPr>
            <w:tcW w:w="21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Ссуда-аманат кассаларынын иштөө механизмин иштеп чыгуу жана ишке </w:t>
            </w:r>
            <w:r w:rsidR="006E1C63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lastRenderedPageBreak/>
              <w:pict>
                <v:shape id="_x0000_s1032" type="#_x0000_t32" style="position:absolute;left:0;text-align:left;margin-left:-147.95pt;margin-top:.3pt;width:757.5pt;height:0;z-index:251663360;mso-position-horizontal-relative:text;mso-position-vertical-relative:text" o:connectortype="straight"/>
              </w:pict>
            </w: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ашыруу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920" w:rsidRPr="00AC5B87" w:rsidRDefault="00CF4112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2018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</w:t>
            </w:r>
            <w:r w:rsidR="00CA2920"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жылдын </w:t>
            </w:r>
          </w:p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IV кварталы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4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ЭМ, МИК, УБ (макулдашуу боюнча) </w:t>
            </w:r>
          </w:p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Тартылган каражаттар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Ссуда-аманат кассаларын түзүү жана алардын ишин камсыз </w:t>
            </w: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кылуу  </w:t>
            </w:r>
          </w:p>
        </w:tc>
      </w:tr>
      <w:tr w:rsidR="00CA2920" w:rsidRPr="00293C8B" w:rsidTr="00F47D6D">
        <w:tc>
          <w:tcPr>
            <w:tcW w:w="21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5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920" w:rsidRPr="00AC5B87" w:rsidRDefault="00D82C33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Кийин</w:t>
            </w:r>
            <w:r w:rsidR="00CA2920"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сатып алуу менен ижаралык турак жай механизмин иштеп чыгуу жана ишке ашыруу</w:t>
            </w:r>
          </w:p>
        </w:tc>
        <w:tc>
          <w:tcPr>
            <w:tcW w:w="6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2018-жылдын </w:t>
            </w:r>
          </w:p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II кварталы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ЭМ, МИК, </w:t>
            </w: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Курулуш агенттиги</w:t>
            </w: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УБ </w:t>
            </w: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(макулдашуу боюнча), ЖӨБО (макулдашуу боюнча)</w:t>
            </w:r>
          </w:p>
        </w:tc>
        <w:tc>
          <w:tcPr>
            <w:tcW w:w="7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Тартылган каражаттар </w:t>
            </w:r>
          </w:p>
        </w:tc>
        <w:tc>
          <w:tcPr>
            <w:tcW w:w="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920" w:rsidRPr="00AC5B87" w:rsidRDefault="00D82C33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Кийин</w:t>
            </w:r>
            <w:r w:rsidR="00CA2920"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сатып алуу мүмкүндүгү менен жарандарды ижаралык турак жай менен камсыз кылуу </w:t>
            </w:r>
          </w:p>
        </w:tc>
      </w:tr>
      <w:tr w:rsidR="00CA2920" w:rsidRPr="00293C8B" w:rsidTr="00F47D6D">
        <w:tc>
          <w:tcPr>
            <w:tcW w:w="2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5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58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Турак жайды оңдоого кредит берүү механизмин иштеп чыгуу жана ишке ашыруу</w:t>
            </w:r>
          </w:p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2017-жылдын </w:t>
            </w:r>
          </w:p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II кварталы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4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ЭМ, МИК, УБ (макулдашуу боюнча)</w:t>
            </w:r>
          </w:p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Тартылган каражаттар </w:t>
            </w:r>
          </w:p>
        </w:tc>
        <w:tc>
          <w:tcPr>
            <w:tcW w:w="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Жарандардын турак жайын оңдоосуна багытталган кыска мөөнөттүү кредиттик продукт</w:t>
            </w:r>
          </w:p>
        </w:tc>
      </w:tr>
      <w:tr w:rsidR="00CA2920" w:rsidRPr="00AC5B87" w:rsidTr="00F47D6D">
        <w:tc>
          <w:tcPr>
            <w:tcW w:w="21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5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Жергиликтүү өз алдынча башкаруу органдарынын көмөгү менен арзан турак жай куруу үчүн жер участокторун бөлүп берүү</w:t>
            </w:r>
          </w:p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58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Көп батирлүү турак жай куруу үчүн коммуникацияларга кошулган жер участокторун издөө </w:t>
            </w:r>
          </w:p>
        </w:tc>
        <w:tc>
          <w:tcPr>
            <w:tcW w:w="6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2017-жылдын </w:t>
            </w:r>
          </w:p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I кварталы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МИК, Өкмөттүн ыйгарым укуктуу өкүлдөрү, ЖӨБО (макулдашуу боюнча)</w:t>
            </w:r>
          </w:p>
        </w:tc>
        <w:tc>
          <w:tcPr>
            <w:tcW w:w="78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133" w:right="12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Тартылган каражаттар</w:t>
            </w:r>
          </w:p>
        </w:tc>
        <w:tc>
          <w:tcPr>
            <w:tcW w:w="81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58"/>
              <w:jc w:val="left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sz w:val="28"/>
                <w:szCs w:val="28"/>
              </w:rPr>
              <w:t>Көп батирлүү турак жай куруу үчүн жер участоктору</w:t>
            </w:r>
          </w:p>
        </w:tc>
      </w:tr>
      <w:tr w:rsidR="00CA2920" w:rsidRPr="00AC5B87" w:rsidTr="00F47D6D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 Жарандардын турак жай шарттарын жакшыртууларына мамлекеттик колдоо </w:t>
            </w:r>
          </w:p>
        </w:tc>
      </w:tr>
      <w:tr w:rsidR="00CA2920" w:rsidRPr="00293C8B" w:rsidTr="00F47D6D"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DE502C" w:rsidRDefault="00DE502C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88" w:right="113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Жарандардын турак жай </w:t>
            </w:r>
            <w:r w:rsidR="006E1C63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ru-RU" w:eastAsia="ru-RU"/>
              </w:rPr>
              <w:lastRenderedPageBreak/>
              <w:pict>
                <v:shape id="_x0000_s1033" type="#_x0000_t32" style="position:absolute;left:0;text-align:left;margin-left:-32.65pt;margin-top:-.4pt;width:150pt;height:0;z-index:251664384;mso-position-horizontal-relative:text;mso-position-vertical-relative:text" o:connectortype="straight"/>
              </w:pict>
            </w:r>
            <w:r w:rsidRPr="00AC5B8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шарттарын жакшыртууда мамлекеттик колдоо багыттарын иштеп чыгуу 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F4112" w:rsidP="00CF4112">
            <w:pPr>
              <w:pStyle w:val="tkTablica"/>
              <w:spacing w:after="0" w:line="240" w:lineRule="auto"/>
              <w:ind w:left="88" w:right="113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41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="005631CF" w:rsidRPr="00AC5B87">
              <w:rPr>
                <w:rFonts w:ascii="Times New Roman" w:hAnsi="Times New Roman" w:cs="Times New Roman"/>
                <w:sz w:val="28"/>
                <w:szCs w:val="28"/>
              </w:rPr>
              <w:t>Арзан</w:t>
            </w:r>
            <w:r w:rsidR="00CA2920"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 ипотека</w:t>
            </w:r>
            <w:r w:rsidRPr="00CF41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A2920"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 багытын иштеп чыгуу </w:t>
            </w:r>
            <w:r w:rsidR="00CA2920" w:rsidRPr="00AC5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жана ишке киргизүү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88" w:right="113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2016-жылдын IV кварталы – </w:t>
            </w:r>
            <w:r w:rsidRPr="00AC5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2018-жылдын IV кварталы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88" w:right="113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ЭМ, МИК, ФМ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88" w:right="113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Мамлекеттик органдардын </w:t>
            </w:r>
            <w:r w:rsidRPr="00AC5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жана МИКтин бюджетинин чегинде 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20" w:rsidRPr="00AC5B87" w:rsidRDefault="00CF4112" w:rsidP="00CF4112">
            <w:pPr>
              <w:pStyle w:val="tkTablica"/>
              <w:spacing w:after="0" w:line="240" w:lineRule="auto"/>
              <w:ind w:left="88" w:right="113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41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="005631CF" w:rsidRPr="00AC5B87">
              <w:rPr>
                <w:rFonts w:ascii="Times New Roman" w:hAnsi="Times New Roman" w:cs="Times New Roman"/>
                <w:sz w:val="28"/>
                <w:szCs w:val="28"/>
              </w:rPr>
              <w:t>Арзан</w:t>
            </w:r>
            <w:r w:rsidRPr="00CF41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2920" w:rsidRPr="00AC5B87">
              <w:rPr>
                <w:rFonts w:ascii="Times New Roman" w:hAnsi="Times New Roman" w:cs="Times New Roman"/>
                <w:sz w:val="28"/>
                <w:szCs w:val="28"/>
              </w:rPr>
              <w:t>ипотека</w:t>
            </w:r>
            <w:r w:rsidRPr="00CF41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A2920"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Pr="00CF411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A2920"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Социалдык </w:t>
            </w:r>
            <w:r w:rsidR="00CA2920" w:rsidRPr="00AC5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турак жай</w:t>
            </w:r>
            <w:r w:rsidRPr="00CF41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A2920"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 багыттарын иштеп чыгуу жана ишке киргизүү</w:t>
            </w:r>
          </w:p>
        </w:tc>
      </w:tr>
      <w:tr w:rsidR="00CA2920" w:rsidRPr="00AC5B87" w:rsidTr="00F47D6D">
        <w:tc>
          <w:tcPr>
            <w:tcW w:w="21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920" w:rsidRPr="00AC5B87" w:rsidRDefault="00CA2920" w:rsidP="00CB75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88" w:right="113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F4112" w:rsidP="00CF4112">
            <w:pPr>
              <w:pStyle w:val="tkTablica"/>
              <w:spacing w:after="0" w:line="240" w:lineRule="auto"/>
              <w:ind w:left="88" w:right="113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411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A2920" w:rsidRPr="00AC5B87">
              <w:rPr>
                <w:rFonts w:ascii="Times New Roman" w:hAnsi="Times New Roman" w:cs="Times New Roman"/>
                <w:sz w:val="28"/>
                <w:szCs w:val="28"/>
              </w:rPr>
              <w:t>Социалдык турак жай</w:t>
            </w:r>
            <w:r w:rsidRPr="00CF41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A2920"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 багытын иштеп чыгуу жана ишке киргизүү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88" w:right="113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2018-жылдын II кварталы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88" w:right="113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>ЭМ, ЭСӨМ, МИК, ФМ, БИМ,   ССМ, ММТМ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88" w:right="113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B87">
              <w:rPr>
                <w:rFonts w:ascii="Times New Roman" w:hAnsi="Times New Roman" w:cs="Times New Roman"/>
                <w:sz w:val="28"/>
                <w:szCs w:val="28"/>
              </w:rPr>
              <w:t xml:space="preserve">Мамлекеттик органдардын жана МИКтин бюджетинин чегинде </w:t>
            </w:r>
          </w:p>
        </w:tc>
        <w:tc>
          <w:tcPr>
            <w:tcW w:w="810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2920" w:rsidRPr="00AC5B87" w:rsidRDefault="00CA2920" w:rsidP="00CB7595">
            <w:pPr>
              <w:pStyle w:val="tkTablica"/>
              <w:spacing w:after="0" w:line="240" w:lineRule="auto"/>
              <w:ind w:left="88" w:right="113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CA2920" w:rsidRPr="00AC5B87" w:rsidRDefault="00CA2920" w:rsidP="00CA2920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A2920" w:rsidRPr="00AC5B87" w:rsidRDefault="00CA2920" w:rsidP="00CA2920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C5B87">
        <w:rPr>
          <w:rFonts w:ascii="Times New Roman" w:hAnsi="Times New Roman" w:cs="Times New Roman"/>
          <w:b w:val="0"/>
          <w:sz w:val="28"/>
          <w:szCs w:val="28"/>
        </w:rPr>
        <w:t>Кыскартуулардын тизмеси</w:t>
      </w:r>
    </w:p>
    <w:p w:rsidR="00CA2920" w:rsidRPr="00AC5B87" w:rsidRDefault="00CA2920" w:rsidP="00CA2920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A2920" w:rsidRPr="00AC5B87" w:rsidRDefault="00CA2920" w:rsidP="00CA29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C5B87">
        <w:rPr>
          <w:rFonts w:ascii="Times New Roman" w:hAnsi="Times New Roman" w:cs="Times New Roman"/>
          <w:bCs/>
          <w:sz w:val="28"/>
          <w:szCs w:val="28"/>
        </w:rPr>
        <w:t>ЭМ</w:t>
      </w:r>
      <w:r w:rsidRPr="00AC5B87">
        <w:rPr>
          <w:rFonts w:ascii="Times New Roman" w:hAnsi="Times New Roman" w:cs="Times New Roman"/>
          <w:sz w:val="28"/>
          <w:szCs w:val="28"/>
        </w:rPr>
        <w:t xml:space="preserve"> – Кыргыз Республикасынын Экономика министрлиги</w:t>
      </w:r>
    </w:p>
    <w:p w:rsidR="00CA2920" w:rsidRPr="00AC5B87" w:rsidRDefault="00CA2920" w:rsidP="00CA29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B87">
        <w:rPr>
          <w:rFonts w:ascii="Times New Roman" w:hAnsi="Times New Roman" w:cs="Times New Roman"/>
          <w:bCs/>
          <w:sz w:val="28"/>
          <w:szCs w:val="28"/>
        </w:rPr>
        <w:t>ФМ</w:t>
      </w:r>
      <w:r w:rsidRPr="00AC5B87">
        <w:rPr>
          <w:rFonts w:ascii="Times New Roman" w:hAnsi="Times New Roman" w:cs="Times New Roman"/>
          <w:sz w:val="28"/>
          <w:szCs w:val="28"/>
        </w:rPr>
        <w:t xml:space="preserve"> – Кыргыз Республикасынын Финансы министрлиги</w:t>
      </w:r>
    </w:p>
    <w:p w:rsidR="00CA2920" w:rsidRPr="00AC5B87" w:rsidRDefault="00CA2920" w:rsidP="00CA29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B87">
        <w:rPr>
          <w:rFonts w:ascii="Times New Roman" w:hAnsi="Times New Roman" w:cs="Times New Roman"/>
          <w:bCs/>
          <w:sz w:val="28"/>
          <w:szCs w:val="28"/>
        </w:rPr>
        <w:t>ЭСӨМ</w:t>
      </w:r>
      <w:r w:rsidRPr="00AC5B87">
        <w:rPr>
          <w:rFonts w:ascii="Times New Roman" w:hAnsi="Times New Roman" w:cs="Times New Roman"/>
          <w:sz w:val="28"/>
          <w:szCs w:val="28"/>
        </w:rPr>
        <w:t xml:space="preserve"> – Кыргыз Республикасынын Эмгек жана социалдык өнүгүү министрлиги </w:t>
      </w:r>
    </w:p>
    <w:p w:rsidR="00CA2920" w:rsidRPr="00AC5B87" w:rsidRDefault="00CA2920" w:rsidP="00CA29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B87">
        <w:rPr>
          <w:rFonts w:ascii="Times New Roman" w:hAnsi="Times New Roman" w:cs="Times New Roman"/>
          <w:bCs/>
          <w:sz w:val="28"/>
          <w:szCs w:val="28"/>
        </w:rPr>
        <w:t>БИМ</w:t>
      </w:r>
      <w:r w:rsidRPr="00AC5B87">
        <w:rPr>
          <w:rFonts w:ascii="Times New Roman" w:hAnsi="Times New Roman" w:cs="Times New Roman"/>
          <w:sz w:val="28"/>
          <w:szCs w:val="28"/>
        </w:rPr>
        <w:t xml:space="preserve"> – Кыргыз Республикасынын Билим берүү жана илим министрлиги</w:t>
      </w:r>
    </w:p>
    <w:p w:rsidR="00CA2920" w:rsidRPr="00AC5B87" w:rsidRDefault="00CA2920" w:rsidP="00CA29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B87">
        <w:rPr>
          <w:rFonts w:ascii="Times New Roman" w:hAnsi="Times New Roman" w:cs="Times New Roman"/>
          <w:sz w:val="28"/>
          <w:szCs w:val="28"/>
        </w:rPr>
        <w:t>ССМ – Кыргыз Республикасынын Саламаттык сактоо министрлиги</w:t>
      </w:r>
    </w:p>
    <w:p w:rsidR="00CA2920" w:rsidRPr="00AC5B87" w:rsidRDefault="00CA2920" w:rsidP="00CA29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B87">
        <w:rPr>
          <w:rFonts w:ascii="Times New Roman" w:hAnsi="Times New Roman" w:cs="Times New Roman"/>
          <w:sz w:val="28"/>
          <w:szCs w:val="28"/>
        </w:rPr>
        <w:t>ММТМ – Кыргыз Республикасынын Маданият, маалымат жана туризм министрлиги</w:t>
      </w:r>
    </w:p>
    <w:p w:rsidR="00CA2920" w:rsidRPr="00AC5B87" w:rsidRDefault="00CA2920" w:rsidP="00CA29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B87">
        <w:rPr>
          <w:rFonts w:ascii="Times New Roman" w:hAnsi="Times New Roman" w:cs="Times New Roman"/>
          <w:sz w:val="28"/>
          <w:szCs w:val="28"/>
        </w:rPr>
        <w:t xml:space="preserve">Өкмөттүн ыйгарым укуктуу өкүлдөрү - </w:t>
      </w:r>
      <w:r w:rsidRPr="00AC5B87">
        <w:rPr>
          <w:rFonts w:ascii="Times New Roman" w:hAnsi="Times New Roman" w:cs="Times New Roman"/>
          <w:sz w:val="28"/>
          <w:szCs w:val="28"/>
          <w:lang w:eastAsia="ru-RU"/>
        </w:rPr>
        <w:t xml:space="preserve">Кыргыз Республикасынын Өкмөтүнүн </w:t>
      </w:r>
      <w:r w:rsidRPr="00AC5B87">
        <w:rPr>
          <w:rFonts w:ascii="Times New Roman UniToktom" w:hAnsi="Times New Roman UniToktom" w:cs="Times New Roman UniToktom"/>
          <w:spacing w:val="2"/>
          <w:sz w:val="28"/>
          <w:szCs w:val="28"/>
          <w:lang w:eastAsia="ru-RU"/>
        </w:rPr>
        <w:t>облустардагы</w:t>
      </w:r>
      <w:r w:rsidR="00CF4112" w:rsidRPr="00CF4112">
        <w:rPr>
          <w:rFonts w:ascii="Times New Roman UniToktom" w:hAnsi="Times New Roman UniToktom" w:cs="Times New Roman UniToktom"/>
          <w:spacing w:val="2"/>
          <w:sz w:val="28"/>
          <w:szCs w:val="28"/>
          <w:lang w:eastAsia="ru-RU"/>
        </w:rPr>
        <w:t xml:space="preserve"> </w:t>
      </w:r>
      <w:r w:rsidRPr="00AC5B87">
        <w:rPr>
          <w:rFonts w:ascii="Times New Roman" w:hAnsi="Times New Roman" w:cs="Times New Roman"/>
          <w:sz w:val="28"/>
          <w:szCs w:val="28"/>
          <w:lang w:eastAsia="ru-RU"/>
        </w:rPr>
        <w:t>ыйгарым укуктуу өкүлдөрү</w:t>
      </w:r>
    </w:p>
    <w:p w:rsidR="00CA2920" w:rsidRPr="00AC5B87" w:rsidRDefault="00CA2920" w:rsidP="00CA29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B87">
        <w:rPr>
          <w:rFonts w:ascii="Times New Roman" w:hAnsi="Times New Roman" w:cs="Times New Roman"/>
          <w:sz w:val="28"/>
          <w:szCs w:val="28"/>
        </w:rPr>
        <w:t>УБ – Кыргыз Республикасынын Улуттук банкы</w:t>
      </w:r>
    </w:p>
    <w:p w:rsidR="00CA2920" w:rsidRPr="00AC5B87" w:rsidRDefault="00CA2920" w:rsidP="00CA29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B87">
        <w:rPr>
          <w:rFonts w:ascii="Times New Roman" w:hAnsi="Times New Roman" w:cs="Times New Roman"/>
          <w:bCs/>
          <w:sz w:val="28"/>
          <w:szCs w:val="28"/>
        </w:rPr>
        <w:t>МИК</w:t>
      </w:r>
      <w:r w:rsidRPr="00AC5B87">
        <w:rPr>
          <w:rFonts w:ascii="Times New Roman" w:hAnsi="Times New Roman" w:cs="Times New Roman"/>
          <w:sz w:val="28"/>
          <w:szCs w:val="28"/>
        </w:rPr>
        <w:t xml:space="preserve"> – </w:t>
      </w:r>
      <w:r w:rsidR="00CF4112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AC5B87">
        <w:rPr>
          <w:rFonts w:ascii="Times New Roman" w:hAnsi="Times New Roman" w:cs="Times New Roman"/>
          <w:sz w:val="28"/>
          <w:szCs w:val="28"/>
        </w:rPr>
        <w:t>Мамлекеттик ипотекалык компания</w:t>
      </w:r>
      <w:r w:rsidR="00CF4112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AC5B87">
        <w:rPr>
          <w:rFonts w:ascii="Times New Roman" w:hAnsi="Times New Roman" w:cs="Times New Roman"/>
          <w:sz w:val="28"/>
          <w:szCs w:val="28"/>
        </w:rPr>
        <w:t xml:space="preserve"> ачык акционердик коому</w:t>
      </w:r>
    </w:p>
    <w:p w:rsidR="00CA2920" w:rsidRPr="00AC5B87" w:rsidRDefault="00CA2920" w:rsidP="00CA29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C5B87">
        <w:rPr>
          <w:rFonts w:ascii="Times New Roman" w:hAnsi="Times New Roman" w:cs="Times New Roman"/>
          <w:bCs/>
          <w:sz w:val="28"/>
          <w:szCs w:val="28"/>
        </w:rPr>
        <w:t>МКК – Кыргыз Республикасынын Өкмөтүнө караштуу Мамлекеттик каттоо кызматы</w:t>
      </w:r>
    </w:p>
    <w:p w:rsidR="00CA2920" w:rsidRPr="00AC5B87" w:rsidRDefault="00CA2920" w:rsidP="00CA29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B87">
        <w:rPr>
          <w:rFonts w:ascii="Times New Roman" w:hAnsi="Times New Roman" w:cs="Times New Roman"/>
          <w:bCs/>
          <w:sz w:val="28"/>
          <w:szCs w:val="28"/>
        </w:rPr>
        <w:t>ИИА</w:t>
      </w:r>
      <w:r w:rsidRPr="00AC5B87">
        <w:rPr>
          <w:rFonts w:ascii="Times New Roman" w:hAnsi="Times New Roman" w:cs="Times New Roman"/>
          <w:sz w:val="28"/>
          <w:szCs w:val="28"/>
        </w:rPr>
        <w:t xml:space="preserve"> – Кыргыз Республикасынын Экономика министрлигинин алдындагы Инвестицияларды илгерилетүү боюнча агенттик</w:t>
      </w:r>
    </w:p>
    <w:p w:rsidR="00CA2920" w:rsidRPr="00AC5B87" w:rsidRDefault="00CA2920" w:rsidP="00CA29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B87">
        <w:rPr>
          <w:rFonts w:ascii="Times New Roman" w:hAnsi="Times New Roman" w:cs="Times New Roman"/>
          <w:sz w:val="28"/>
          <w:szCs w:val="28"/>
        </w:rPr>
        <w:t>Курулуш агенттиги – Кыргыз Республикасынын Өкмөтүнө караштуу Архитектура, курулуш жана турак жай</w:t>
      </w:r>
      <w:r w:rsidR="00CF4112" w:rsidRPr="00CF4112">
        <w:rPr>
          <w:rFonts w:ascii="Times New Roman" w:hAnsi="Times New Roman" w:cs="Times New Roman"/>
          <w:sz w:val="28"/>
          <w:szCs w:val="28"/>
        </w:rPr>
        <w:t xml:space="preserve"> </w:t>
      </w:r>
      <w:r w:rsidRPr="00AC5B87">
        <w:rPr>
          <w:rFonts w:ascii="Times New Roman" w:hAnsi="Times New Roman" w:cs="Times New Roman"/>
          <w:sz w:val="28"/>
          <w:szCs w:val="28"/>
        </w:rPr>
        <w:t>-коммуналдык чарба мамлекеттик агенттиги</w:t>
      </w:r>
    </w:p>
    <w:p w:rsidR="00CA2920" w:rsidRPr="00AC5B87" w:rsidRDefault="00CA2920" w:rsidP="00CA29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B87">
        <w:rPr>
          <w:rFonts w:ascii="Times New Roman" w:hAnsi="Times New Roman" w:cs="Times New Roman"/>
          <w:sz w:val="28"/>
          <w:szCs w:val="28"/>
        </w:rPr>
        <w:t>ЖӨБ – жергиликтүү өз алдынча башкаруу органдары</w:t>
      </w:r>
    </w:p>
    <w:p w:rsidR="00CA2920" w:rsidRPr="00AC5B87" w:rsidRDefault="00CA2920" w:rsidP="00CA29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C5B87">
        <w:rPr>
          <w:rFonts w:ascii="Times New Roman" w:hAnsi="Times New Roman" w:cs="Times New Roman"/>
          <w:sz w:val="28"/>
          <w:szCs w:val="28"/>
        </w:rPr>
        <w:t>ДБ – Дүйнөлүк банк</w:t>
      </w:r>
    </w:p>
    <w:p w:rsidR="00C632DD" w:rsidRPr="00DE502C" w:rsidRDefault="00CA2920" w:rsidP="00AE303C">
      <w:pPr>
        <w:pStyle w:val="tkTekst"/>
        <w:pBdr>
          <w:bottom w:val="single" w:sz="4" w:space="1" w:color="auto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B87">
        <w:rPr>
          <w:rFonts w:ascii="Times New Roman" w:hAnsi="Times New Roman" w:cs="Times New Roman"/>
          <w:sz w:val="28"/>
          <w:szCs w:val="28"/>
        </w:rPr>
        <w:t>KfW – KreditanstaltfürWiederaufbau</w:t>
      </w:r>
      <w:r w:rsidR="00CF4112">
        <w:rPr>
          <w:rFonts w:ascii="Times New Roman" w:hAnsi="Times New Roman" w:cs="Times New Roman"/>
          <w:sz w:val="28"/>
          <w:szCs w:val="28"/>
        </w:rPr>
        <w:t xml:space="preserve"> – Немец улуттук банкы</w:t>
      </w:r>
      <w:r w:rsidR="00CF4112" w:rsidRPr="00CF4112">
        <w:rPr>
          <w:rFonts w:ascii="Times New Roman" w:hAnsi="Times New Roman" w:cs="Times New Roman"/>
          <w:sz w:val="28"/>
          <w:szCs w:val="28"/>
        </w:rPr>
        <w:t>»</w:t>
      </w:r>
      <w:r w:rsidRPr="00AC5B87">
        <w:rPr>
          <w:rFonts w:ascii="Times New Roman" w:hAnsi="Times New Roman" w:cs="Times New Roman"/>
          <w:sz w:val="28"/>
          <w:szCs w:val="28"/>
        </w:rPr>
        <w:t>.</w:t>
      </w:r>
    </w:p>
    <w:p w:rsidR="00AE303C" w:rsidRPr="00F462F3" w:rsidRDefault="00AE303C" w:rsidP="00AE303C">
      <w:pPr>
        <w:pStyle w:val="tkTekst"/>
        <w:pBdr>
          <w:bottom w:val="single" w:sz="4" w:space="1" w:color="auto"/>
        </w:pBdr>
        <w:spacing w:after="0" w:line="240" w:lineRule="auto"/>
        <w:ind w:firstLine="709"/>
      </w:pPr>
    </w:p>
    <w:sectPr w:rsidR="00AE303C" w:rsidRPr="00F462F3" w:rsidSect="00F47D6D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UniToktom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33C09"/>
    <w:multiLevelType w:val="hybridMultilevel"/>
    <w:tmpl w:val="233C37D8"/>
    <w:lvl w:ilvl="0" w:tplc="89BC9694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5937"/>
    <w:rsid w:val="000239B6"/>
    <w:rsid w:val="00033378"/>
    <w:rsid w:val="000417C2"/>
    <w:rsid w:val="000A6F29"/>
    <w:rsid w:val="000D0E59"/>
    <w:rsid w:val="00112E30"/>
    <w:rsid w:val="001C17D7"/>
    <w:rsid w:val="001C1CF1"/>
    <w:rsid w:val="00293C8B"/>
    <w:rsid w:val="002D5937"/>
    <w:rsid w:val="002E1059"/>
    <w:rsid w:val="003A701E"/>
    <w:rsid w:val="0046421C"/>
    <w:rsid w:val="005631CF"/>
    <w:rsid w:val="005C4A50"/>
    <w:rsid w:val="00600CDE"/>
    <w:rsid w:val="0062276B"/>
    <w:rsid w:val="00680AD6"/>
    <w:rsid w:val="006A5250"/>
    <w:rsid w:val="006C3625"/>
    <w:rsid w:val="006E0E9D"/>
    <w:rsid w:val="006E1C63"/>
    <w:rsid w:val="006E4996"/>
    <w:rsid w:val="006E54A2"/>
    <w:rsid w:val="007338FD"/>
    <w:rsid w:val="0075034F"/>
    <w:rsid w:val="00753F6F"/>
    <w:rsid w:val="00785610"/>
    <w:rsid w:val="00790829"/>
    <w:rsid w:val="007A2349"/>
    <w:rsid w:val="007A6933"/>
    <w:rsid w:val="007B46EB"/>
    <w:rsid w:val="008675BA"/>
    <w:rsid w:val="009816FB"/>
    <w:rsid w:val="009D0677"/>
    <w:rsid w:val="00AC5B87"/>
    <w:rsid w:val="00AE303C"/>
    <w:rsid w:val="00BE6E37"/>
    <w:rsid w:val="00C5135E"/>
    <w:rsid w:val="00C542FA"/>
    <w:rsid w:val="00C632DD"/>
    <w:rsid w:val="00C86EE6"/>
    <w:rsid w:val="00C878BF"/>
    <w:rsid w:val="00CA2920"/>
    <w:rsid w:val="00CD3342"/>
    <w:rsid w:val="00CF4112"/>
    <w:rsid w:val="00D375E8"/>
    <w:rsid w:val="00D63432"/>
    <w:rsid w:val="00D82C33"/>
    <w:rsid w:val="00D93121"/>
    <w:rsid w:val="00DE502C"/>
    <w:rsid w:val="00E52E99"/>
    <w:rsid w:val="00E842D7"/>
    <w:rsid w:val="00F214B5"/>
    <w:rsid w:val="00F3681C"/>
    <w:rsid w:val="00F40B5D"/>
    <w:rsid w:val="00F44A4A"/>
    <w:rsid w:val="00F46131"/>
    <w:rsid w:val="00F462F3"/>
    <w:rsid w:val="00F47D6D"/>
    <w:rsid w:val="00FE4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1"/>
        <o:r id="V:Rule2" type="connector" idref="#_x0000_s1033"/>
        <o:r id="V:Rule3" type="connector" idref="#_x0000_s1029"/>
        <o:r id="V:Rule4" type="connector" idref="#_x0000_s1030"/>
        <o:r id="V:Rule5" type="connector" idref="#_x0000_s1027"/>
        <o:r id="V:Rule6" type="connector" idref="#_x0000_s1028"/>
        <o:r id="V:Rule7" type="connector" idref="#_x0000_s10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937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,List Paragraph1,WB Para,Akapit z listą BS,List Paragraph 1,NUMBERED PARAGRAPH,References,CPS,List_Paragraph,Multilevel para_II,Paragraph"/>
    <w:basedOn w:val="a"/>
    <w:link w:val="a4"/>
    <w:uiPriority w:val="34"/>
    <w:qFormat/>
    <w:rsid w:val="002D5937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a4">
    <w:name w:val="Абзац списка Знак"/>
    <w:aliases w:val="List Paragraph (numbered (a)) Знак,List Paragraph1 Знак,WB Para Знак,Akapit z listą BS Знак,List Paragraph 1 Знак,NUMBERED PARAGRAPH Знак,References Знак,CPS Знак,List_Paragraph Знак,Multilevel para_II Знак,Paragraph Знак"/>
    <w:basedOn w:val="a0"/>
    <w:link w:val="a3"/>
    <w:uiPriority w:val="34"/>
    <w:locked/>
    <w:rsid w:val="002D5937"/>
    <w:rPr>
      <w:rFonts w:ascii="Calibri" w:eastAsia="Calibri" w:hAnsi="Calibri" w:cs="Times New Roman"/>
      <w:sz w:val="22"/>
    </w:rPr>
  </w:style>
  <w:style w:type="table" w:styleId="a5">
    <w:name w:val="Table Grid"/>
    <w:basedOn w:val="a1"/>
    <w:uiPriority w:val="59"/>
    <w:rsid w:val="002D5937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CA292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A2920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CA292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Tablica">
    <w:name w:val="_Текст таблицы (tkTablica)"/>
    <w:basedOn w:val="a"/>
    <w:rsid w:val="00CA2920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6">
    <w:name w:val="Balloon Text"/>
    <w:basedOn w:val="a"/>
    <w:link w:val="a7"/>
    <w:uiPriority w:val="99"/>
    <w:semiHidden/>
    <w:unhideWhenUsed/>
    <w:rsid w:val="00DE50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50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Элина Саккараева</cp:lastModifiedBy>
  <cp:revision>13</cp:revision>
  <cp:lastPrinted>2016-09-06T11:16:00Z</cp:lastPrinted>
  <dcterms:created xsi:type="dcterms:W3CDTF">2016-09-05T12:06:00Z</dcterms:created>
  <dcterms:modified xsi:type="dcterms:W3CDTF">2016-09-07T04:17:00Z</dcterms:modified>
</cp:coreProperties>
</file>